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82" w:rsidRPr="00257DE0" w:rsidRDefault="00211582" w:rsidP="002115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DE0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211582" w:rsidRPr="00257DE0" w:rsidRDefault="00211582" w:rsidP="002115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DE0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211582" w:rsidRPr="00257DE0" w:rsidRDefault="00211582" w:rsidP="002115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D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Правовое обеспечение </w:t>
      </w:r>
      <w:r w:rsidRPr="00257DE0"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профессиональной деятельности</w:t>
      </w:r>
    </w:p>
    <w:p w:rsidR="00211582" w:rsidRPr="00257DE0" w:rsidRDefault="00211582" w:rsidP="00211582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DE0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</w:t>
      </w:r>
      <w:r w:rsidRPr="00257DE0">
        <w:rPr>
          <w:rFonts w:ascii="Times New Roman" w:hAnsi="Times New Roman" w:cs="Times New Roman"/>
          <w:sz w:val="24"/>
          <w:szCs w:val="24"/>
        </w:rPr>
        <w:t xml:space="preserve">. Рабочая программа дисциплины является частью основной профессиональной образовательной программы ФГБОУ ВО Донской ГАУ </w:t>
      </w:r>
      <w:r w:rsidRPr="00257DE0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Pr="00257DE0">
        <w:rPr>
          <w:rFonts w:ascii="Times New Roman" w:hAnsi="Times New Roman" w:cs="Times New Roman"/>
          <w:color w:val="000000"/>
          <w:sz w:val="24"/>
          <w:szCs w:val="24"/>
        </w:rPr>
        <w:t xml:space="preserve">19.03.04 Технология продукции и организация общественного питания, направленность Технология продукции и организация общественного питания </w:t>
      </w:r>
      <w:r w:rsidRPr="00257DE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высшего образования по программе </w:t>
      </w:r>
      <w:proofErr w:type="spellStart"/>
      <w:r w:rsidRPr="00257DE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57DE0">
        <w:rPr>
          <w:rFonts w:ascii="Times New Roman" w:hAnsi="Times New Roman" w:cs="Times New Roman"/>
          <w:sz w:val="24"/>
          <w:szCs w:val="24"/>
        </w:rPr>
        <w:t xml:space="preserve"> </w:t>
      </w:r>
      <w:r w:rsidRPr="00257DE0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Pr="00257DE0">
        <w:rPr>
          <w:rFonts w:ascii="Times New Roman" w:hAnsi="Times New Roman" w:cs="Times New Roman"/>
          <w:color w:val="000000"/>
          <w:sz w:val="24"/>
          <w:szCs w:val="24"/>
        </w:rPr>
        <w:t>19.03.04 Технология продукции и организация общественного питания, направленность Технология продукции и организация общественного питания</w:t>
      </w:r>
      <w:r w:rsidRPr="00257DE0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257DE0">
        <w:rPr>
          <w:rFonts w:ascii="Times New Roman" w:hAnsi="Times New Roman" w:cs="Times New Roman"/>
          <w:bCs/>
          <w:kern w:val="1"/>
          <w:sz w:val="24"/>
          <w:szCs w:val="24"/>
        </w:rPr>
        <w:t>от 17</w:t>
      </w:r>
      <w:r w:rsidRPr="00257DE0">
        <w:rPr>
          <w:rFonts w:ascii="Times New Roman" w:hAnsi="Times New Roman" w:cs="Times New Roman"/>
          <w:sz w:val="24"/>
          <w:szCs w:val="24"/>
        </w:rPr>
        <w:t xml:space="preserve"> августа 2020 г. № 1047.</w:t>
      </w:r>
      <w:r w:rsidRPr="0025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4B93" w:rsidRPr="00257DE0" w:rsidRDefault="00211582" w:rsidP="002115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DE0">
        <w:rPr>
          <w:rFonts w:ascii="Times New Roman" w:hAnsi="Times New Roman" w:cs="Times New Roman"/>
          <w:b/>
          <w:bCs/>
          <w:sz w:val="24"/>
          <w:szCs w:val="24"/>
        </w:rPr>
        <w:t>2. Требования к результатам освоения</w:t>
      </w:r>
      <w:r w:rsidRPr="00257DE0">
        <w:rPr>
          <w:rFonts w:ascii="Times New Roman" w:hAnsi="Times New Roman" w:cs="Times New Roman"/>
          <w:sz w:val="24"/>
          <w:szCs w:val="24"/>
        </w:rPr>
        <w:t xml:space="preserve"> Процесс изучения дисциплины направлен на формирование компетенций: </w:t>
      </w:r>
    </w:p>
    <w:p w:rsidR="00211582" w:rsidRPr="00257DE0" w:rsidRDefault="00211582" w:rsidP="002621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DE0"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</w:p>
    <w:p w:rsidR="00211582" w:rsidRPr="00257DE0" w:rsidRDefault="00211582" w:rsidP="002621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DE0">
        <w:rPr>
          <w:rFonts w:ascii="Times New Roman" w:hAnsi="Times New Roman" w:cs="Times New Roman"/>
          <w:sz w:val="24"/>
          <w:szCs w:val="24"/>
        </w:rPr>
        <w:t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(УК-2).</w:t>
      </w:r>
    </w:p>
    <w:p w:rsidR="00211582" w:rsidRPr="00257DE0" w:rsidRDefault="00211582" w:rsidP="002621C0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 w:rsidRPr="00257DE0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компетенции:</w:t>
      </w:r>
      <w:r w:rsidRPr="00257DE0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2621C0" w:rsidRPr="00257DE0" w:rsidRDefault="00211582" w:rsidP="00262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DE0">
        <w:rPr>
          <w:rFonts w:ascii="Times New Roman" w:hAnsi="Times New Roman" w:cs="Times New Roman"/>
          <w:sz w:val="24"/>
          <w:szCs w:val="24"/>
        </w:rPr>
        <w:t>- Формулирует совокупность взаимосвязанных задач, обеспечивающих достижение цели с учётом действующих правовых норм (УК-2.1).</w:t>
      </w:r>
    </w:p>
    <w:p w:rsidR="002621C0" w:rsidRPr="00257DE0" w:rsidRDefault="002621C0" w:rsidP="00866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DE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(УК-11).</w:t>
      </w:r>
    </w:p>
    <w:p w:rsidR="002621C0" w:rsidRPr="002621C0" w:rsidRDefault="002621C0" w:rsidP="00866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21C0">
        <w:rPr>
          <w:rFonts w:ascii="Times New Roman" w:eastAsia="Times New Roman" w:hAnsi="Times New Roman" w:cs="Times New Roman"/>
          <w:i/>
          <w:sz w:val="24"/>
          <w:szCs w:val="24"/>
        </w:rPr>
        <w:t>Индикаторы достижения компетенции:</w:t>
      </w:r>
      <w:r w:rsidRPr="00262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621C0" w:rsidRPr="002621C0" w:rsidRDefault="002621C0" w:rsidP="00866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C0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Способен противодействовать проявлениям экстремизма, терроризма, коррупционному поведению в профессиональной деятельности (УК-11.3).</w:t>
      </w:r>
    </w:p>
    <w:p w:rsidR="00211582" w:rsidRPr="00257DE0" w:rsidRDefault="00211582" w:rsidP="00866C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DE0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66C23" w:rsidRPr="00866C23" w:rsidRDefault="00211582" w:rsidP="00866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DE0">
        <w:rPr>
          <w:rFonts w:ascii="Times New Roman" w:hAnsi="Times New Roman" w:cs="Times New Roman"/>
          <w:i/>
          <w:sz w:val="24"/>
          <w:szCs w:val="24"/>
        </w:rPr>
        <w:t>Знания:</w:t>
      </w:r>
      <w:r w:rsidR="00866C23" w:rsidRPr="00257D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6C23" w:rsidRPr="00866C23">
        <w:rPr>
          <w:rFonts w:ascii="Times New Roman" w:eastAsia="Times New Roman" w:hAnsi="Times New Roman" w:cs="Times New Roman"/>
          <w:sz w:val="24"/>
          <w:szCs w:val="24"/>
        </w:rPr>
        <w:t>основных положений современного права в профессиональной деятельности</w:t>
      </w:r>
      <w:r w:rsidR="00866C23" w:rsidRPr="00257DE0">
        <w:rPr>
          <w:rFonts w:ascii="Times New Roman" w:eastAsia="Times New Roman" w:hAnsi="Times New Roman" w:cs="Times New Roman"/>
          <w:sz w:val="24"/>
          <w:szCs w:val="24"/>
        </w:rPr>
        <w:t>, а также</w:t>
      </w:r>
      <w:r w:rsidR="00866C23" w:rsidRPr="00866C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6C23" w:rsidRPr="00866C23">
        <w:rPr>
          <w:rFonts w:ascii="Times New Roman" w:eastAsia="Times New Roman" w:hAnsi="Times New Roman" w:cs="Times New Roman"/>
          <w:sz w:val="24"/>
          <w:szCs w:val="24"/>
        </w:rPr>
        <w:t>положений законодатель</w:t>
      </w:r>
      <w:r w:rsidR="00866C23"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ства о противодей</w:t>
      </w:r>
      <w:r w:rsidR="00866C23"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ствии проявлениям экстремизма, терроризма, кор</w:t>
      </w:r>
      <w:r w:rsidR="00866C23"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руп</w:t>
      </w:r>
      <w:r w:rsidR="00866C23"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ционно</w:t>
      </w:r>
      <w:r w:rsidR="00866C23" w:rsidRPr="00866C23">
        <w:rPr>
          <w:rFonts w:ascii="Times New Roman" w:eastAsia="Times New Roman" w:hAnsi="Times New Roman" w:cs="Times New Roman"/>
          <w:sz w:val="24"/>
          <w:szCs w:val="24"/>
        </w:rPr>
        <w:softHyphen/>
        <w:t>му поведению в профессио</w:t>
      </w:r>
      <w:r w:rsidR="00866C23" w:rsidRPr="00866C23">
        <w:rPr>
          <w:rFonts w:ascii="Times New Roman" w:eastAsia="Times New Roman" w:hAnsi="Times New Roman" w:cs="Times New Roman"/>
          <w:sz w:val="24"/>
          <w:szCs w:val="24"/>
        </w:rPr>
        <w:softHyphen/>
        <w:t>нальной деятельно</w:t>
      </w:r>
      <w:r w:rsidR="00866C23"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сти, способов выражения не</w:t>
      </w:r>
      <w:r w:rsidR="00866C23"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терпимого от</w:t>
      </w:r>
      <w:r w:rsidR="00866C23" w:rsidRPr="00866C23">
        <w:rPr>
          <w:rFonts w:ascii="Times New Roman" w:eastAsia="Times New Roman" w:hAnsi="Times New Roman" w:cs="Times New Roman"/>
          <w:sz w:val="24"/>
          <w:szCs w:val="24"/>
        </w:rPr>
        <w:softHyphen/>
        <w:t>ношения к кор</w:t>
      </w:r>
      <w:r w:rsidR="00866C23"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рупционно</w:t>
      </w:r>
      <w:r w:rsidR="00866C23" w:rsidRPr="00866C23">
        <w:rPr>
          <w:rFonts w:ascii="Times New Roman" w:eastAsia="Times New Roman" w:hAnsi="Times New Roman" w:cs="Times New Roman"/>
          <w:sz w:val="24"/>
          <w:szCs w:val="24"/>
        </w:rPr>
        <w:softHyphen/>
        <w:t>му поведению.</w:t>
      </w:r>
    </w:p>
    <w:p w:rsidR="00866C23" w:rsidRPr="00866C23" w:rsidRDefault="00211582" w:rsidP="00866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DE0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Pr="00257DE0">
        <w:rPr>
          <w:rFonts w:ascii="Times New Roman" w:hAnsi="Times New Roman" w:cs="Times New Roman"/>
          <w:sz w:val="24"/>
          <w:szCs w:val="24"/>
        </w:rPr>
        <w:t xml:space="preserve"> </w:t>
      </w:r>
      <w:r w:rsidR="00866C23" w:rsidRPr="00866C23">
        <w:rPr>
          <w:rFonts w:ascii="Times New Roman" w:eastAsia="Times New Roman" w:hAnsi="Times New Roman" w:cs="Times New Roman"/>
          <w:sz w:val="24"/>
          <w:szCs w:val="24"/>
        </w:rPr>
        <w:t>учитывать действующие правовые нормы при формулировке совокупности взаимосвязанных за</w:t>
      </w:r>
      <w:r w:rsidR="00866C23" w:rsidRPr="00866C23">
        <w:rPr>
          <w:rFonts w:ascii="Times New Roman" w:eastAsia="Times New Roman" w:hAnsi="Times New Roman" w:cs="Times New Roman"/>
          <w:sz w:val="24"/>
          <w:szCs w:val="24"/>
        </w:rPr>
        <w:softHyphen/>
        <w:t>дач, обеспечивающих достижение цели;</w:t>
      </w:r>
      <w:r w:rsidR="00866C23" w:rsidRPr="0025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C23" w:rsidRPr="00866C23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квалифицировать от</w:t>
      </w:r>
      <w:r w:rsidR="00866C23" w:rsidRPr="00866C23">
        <w:rPr>
          <w:rFonts w:ascii="Times New Roman" w:eastAsia="Times New Roman" w:hAnsi="Times New Roman" w:cs="Times New Roman"/>
          <w:sz w:val="24"/>
          <w:szCs w:val="24"/>
        </w:rPr>
        <w:softHyphen/>
        <w:t>ношения про</w:t>
      </w:r>
      <w:r w:rsidR="00866C23"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тиводействия про</w:t>
      </w:r>
      <w:r w:rsidR="00866C23"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явлениям экстремизма, терро</w:t>
      </w:r>
      <w:r w:rsidR="00866C23"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ризма, коррупционному поведе</w:t>
      </w:r>
      <w:r w:rsidR="00866C23" w:rsidRPr="00866C23">
        <w:rPr>
          <w:rFonts w:ascii="Times New Roman" w:eastAsia="Times New Roman" w:hAnsi="Times New Roman" w:cs="Times New Roman"/>
          <w:sz w:val="24"/>
          <w:szCs w:val="24"/>
        </w:rPr>
        <w:softHyphen/>
        <w:t>нию в профессиональной дея</w:t>
      </w:r>
      <w:r w:rsidR="00866C23"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тельности, активно проявлять не</w:t>
      </w:r>
      <w:r w:rsidR="00866C23"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терпимое отношение к данному поведению.</w:t>
      </w:r>
    </w:p>
    <w:p w:rsidR="00866C23" w:rsidRPr="00257DE0" w:rsidRDefault="00866C23" w:rsidP="00866C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DE0">
        <w:rPr>
          <w:rFonts w:ascii="Times New Roman" w:hAnsi="Times New Roman" w:cs="Times New Roman"/>
          <w:i/>
          <w:sz w:val="24"/>
          <w:szCs w:val="24"/>
        </w:rPr>
        <w:t>Н</w:t>
      </w:r>
      <w:r w:rsidR="00211582" w:rsidRPr="00257DE0">
        <w:rPr>
          <w:rFonts w:ascii="Times New Roman" w:hAnsi="Times New Roman" w:cs="Times New Roman"/>
          <w:i/>
          <w:sz w:val="24"/>
          <w:szCs w:val="24"/>
        </w:rPr>
        <w:t>авык и (или) опыт деятельности:</w:t>
      </w:r>
      <w:r w:rsidRPr="0025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t>соблюдения, испол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нения, использования и применения действую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щих правовых норм</w:t>
      </w:r>
      <w:r w:rsidRPr="00866C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66C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t>формулировании совокупно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сти взаимосвязанных задач, обеспечивающих достиже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ние цели</w:t>
      </w:r>
      <w:r w:rsidRPr="00257DE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57D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t>анализа и квалифи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кации отношений по противодействию проявлениям экстремизма, терроризма, коррупционному поведению в профессиональной деятельности, выражения нетер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пимого отношения к указанным проявлениям.</w:t>
      </w:r>
    </w:p>
    <w:p w:rsidR="00211582" w:rsidRPr="00257DE0" w:rsidRDefault="00211582" w:rsidP="00211582">
      <w:pPr>
        <w:pStyle w:val="TableParagraph"/>
        <w:tabs>
          <w:tab w:val="left" w:pos="1738"/>
        </w:tabs>
        <w:ind w:firstLine="709"/>
        <w:jc w:val="both"/>
        <w:rPr>
          <w:bCs/>
          <w:sz w:val="24"/>
          <w:szCs w:val="24"/>
        </w:rPr>
      </w:pPr>
      <w:r w:rsidRPr="00257DE0">
        <w:rPr>
          <w:b/>
          <w:bCs/>
          <w:sz w:val="24"/>
          <w:szCs w:val="24"/>
        </w:rPr>
        <w:t>3. Содержание программы дисциплины</w:t>
      </w:r>
      <w:r w:rsidRPr="00257DE0">
        <w:rPr>
          <w:bCs/>
          <w:sz w:val="24"/>
          <w:szCs w:val="24"/>
        </w:rPr>
        <w:t xml:space="preserve">: </w:t>
      </w:r>
      <w:r w:rsidRPr="00257DE0">
        <w:rPr>
          <w:b/>
          <w:sz w:val="24"/>
          <w:szCs w:val="24"/>
        </w:rPr>
        <w:t>Раздел 1.</w:t>
      </w:r>
      <w:r w:rsidRPr="00257DE0">
        <w:rPr>
          <w:sz w:val="24"/>
          <w:szCs w:val="24"/>
        </w:rPr>
        <w:t xml:space="preserve"> Производственные и экономические отно</w:t>
      </w:r>
      <w:r w:rsidRPr="00257DE0">
        <w:rPr>
          <w:sz w:val="24"/>
          <w:szCs w:val="24"/>
        </w:rPr>
        <w:softHyphen/>
        <w:t>ше</w:t>
      </w:r>
      <w:r w:rsidRPr="00257DE0">
        <w:rPr>
          <w:sz w:val="24"/>
          <w:szCs w:val="24"/>
        </w:rPr>
        <w:softHyphen/>
        <w:t>ния. Хозяй</w:t>
      </w:r>
      <w:r w:rsidRPr="00257DE0">
        <w:rPr>
          <w:sz w:val="24"/>
          <w:szCs w:val="24"/>
        </w:rPr>
        <w:softHyphen/>
        <w:t>ственная дея</w:t>
      </w:r>
      <w:r w:rsidRPr="00257DE0">
        <w:rPr>
          <w:sz w:val="24"/>
          <w:szCs w:val="24"/>
        </w:rPr>
        <w:softHyphen/>
        <w:t>тель</w:t>
      </w:r>
      <w:r w:rsidRPr="00257DE0">
        <w:rPr>
          <w:sz w:val="24"/>
          <w:szCs w:val="24"/>
        </w:rPr>
        <w:softHyphen/>
        <w:t xml:space="preserve">ность предприятия. </w:t>
      </w:r>
      <w:r w:rsidRPr="00257DE0">
        <w:rPr>
          <w:b/>
          <w:sz w:val="24"/>
          <w:szCs w:val="24"/>
        </w:rPr>
        <w:t>Раздел 2.</w:t>
      </w:r>
      <w:r w:rsidRPr="00257DE0">
        <w:rPr>
          <w:bCs/>
          <w:sz w:val="24"/>
          <w:szCs w:val="24"/>
        </w:rPr>
        <w:t xml:space="preserve"> </w:t>
      </w:r>
      <w:r w:rsidRPr="00257DE0">
        <w:rPr>
          <w:sz w:val="24"/>
          <w:szCs w:val="24"/>
        </w:rPr>
        <w:t>Субъекты предпринима</w:t>
      </w:r>
      <w:r w:rsidRPr="00257DE0">
        <w:rPr>
          <w:sz w:val="24"/>
          <w:szCs w:val="24"/>
        </w:rPr>
        <w:softHyphen/>
        <w:t>тельской деятельности и их правовой статус.</w:t>
      </w:r>
      <w:r w:rsidRPr="00257DE0">
        <w:rPr>
          <w:b/>
          <w:sz w:val="24"/>
          <w:szCs w:val="24"/>
        </w:rPr>
        <w:t xml:space="preserve"> Раздел 3.</w:t>
      </w:r>
      <w:r w:rsidRPr="00257DE0">
        <w:rPr>
          <w:sz w:val="24"/>
          <w:szCs w:val="24"/>
        </w:rPr>
        <w:t xml:space="preserve"> Правовое ре</w:t>
      </w:r>
      <w:r w:rsidRPr="00257DE0">
        <w:rPr>
          <w:sz w:val="24"/>
          <w:szCs w:val="24"/>
        </w:rPr>
        <w:softHyphen/>
        <w:t>гулирование тру</w:t>
      </w:r>
      <w:r w:rsidRPr="00257DE0">
        <w:rPr>
          <w:sz w:val="24"/>
          <w:szCs w:val="24"/>
        </w:rPr>
        <w:softHyphen/>
        <w:t>до</w:t>
      </w:r>
      <w:r w:rsidRPr="00257DE0">
        <w:rPr>
          <w:sz w:val="24"/>
          <w:szCs w:val="24"/>
        </w:rPr>
        <w:softHyphen/>
        <w:t>вых отношений. Тру</w:t>
      </w:r>
      <w:r w:rsidRPr="00257DE0">
        <w:rPr>
          <w:sz w:val="24"/>
          <w:szCs w:val="24"/>
        </w:rPr>
        <w:softHyphen/>
        <w:t>довой договор</w:t>
      </w:r>
      <w:r w:rsidRPr="00257DE0">
        <w:rPr>
          <w:bCs/>
          <w:sz w:val="24"/>
          <w:szCs w:val="24"/>
        </w:rPr>
        <w:t>.</w:t>
      </w:r>
      <w:r w:rsidRPr="00257DE0">
        <w:rPr>
          <w:b/>
          <w:sz w:val="24"/>
          <w:szCs w:val="24"/>
        </w:rPr>
        <w:t xml:space="preserve"> Раздел 4.</w:t>
      </w:r>
      <w:r w:rsidRPr="00257DE0">
        <w:rPr>
          <w:sz w:val="24"/>
          <w:szCs w:val="24"/>
        </w:rPr>
        <w:t xml:space="preserve"> Право</w:t>
      </w:r>
      <w:r w:rsidRPr="00257DE0">
        <w:rPr>
          <w:sz w:val="24"/>
          <w:szCs w:val="24"/>
        </w:rPr>
        <w:softHyphen/>
        <w:t>вое ре</w:t>
      </w:r>
      <w:r w:rsidRPr="00257DE0">
        <w:rPr>
          <w:sz w:val="24"/>
          <w:szCs w:val="24"/>
        </w:rPr>
        <w:softHyphen/>
        <w:t>гулирова</w:t>
      </w:r>
      <w:r w:rsidRPr="00257DE0">
        <w:rPr>
          <w:sz w:val="24"/>
          <w:szCs w:val="24"/>
        </w:rPr>
        <w:softHyphen/>
        <w:t>ние рабочего времени и вре</w:t>
      </w:r>
      <w:r w:rsidRPr="00257DE0">
        <w:rPr>
          <w:sz w:val="24"/>
          <w:szCs w:val="24"/>
        </w:rPr>
        <w:softHyphen/>
        <w:t>мени от</w:t>
      </w:r>
      <w:r w:rsidRPr="00257DE0">
        <w:rPr>
          <w:sz w:val="24"/>
          <w:szCs w:val="24"/>
        </w:rPr>
        <w:softHyphen/>
        <w:t>дыха.</w:t>
      </w:r>
      <w:r w:rsidRPr="00257DE0">
        <w:rPr>
          <w:bCs/>
          <w:sz w:val="24"/>
          <w:szCs w:val="24"/>
        </w:rPr>
        <w:t xml:space="preserve"> </w:t>
      </w:r>
      <w:r w:rsidRPr="00257DE0">
        <w:rPr>
          <w:b/>
          <w:sz w:val="24"/>
          <w:szCs w:val="24"/>
        </w:rPr>
        <w:t>Раздел 5.</w:t>
      </w:r>
      <w:r w:rsidRPr="00257DE0">
        <w:rPr>
          <w:sz w:val="24"/>
          <w:szCs w:val="24"/>
        </w:rPr>
        <w:t xml:space="preserve"> Ответствен</w:t>
      </w:r>
      <w:r w:rsidRPr="00257DE0">
        <w:rPr>
          <w:sz w:val="24"/>
          <w:szCs w:val="24"/>
        </w:rPr>
        <w:softHyphen/>
        <w:t>ность субъектов профес</w:t>
      </w:r>
      <w:r w:rsidRPr="00257DE0">
        <w:rPr>
          <w:sz w:val="24"/>
          <w:szCs w:val="24"/>
        </w:rPr>
        <w:softHyphen/>
        <w:t>сио</w:t>
      </w:r>
      <w:r w:rsidRPr="00257DE0">
        <w:rPr>
          <w:sz w:val="24"/>
          <w:szCs w:val="24"/>
        </w:rPr>
        <w:softHyphen/>
        <w:t>нальной деятельно</w:t>
      </w:r>
      <w:r w:rsidRPr="00257DE0">
        <w:rPr>
          <w:sz w:val="24"/>
          <w:szCs w:val="24"/>
        </w:rPr>
        <w:softHyphen/>
        <w:t>сти.</w:t>
      </w:r>
      <w:r w:rsidRPr="00257DE0">
        <w:rPr>
          <w:bCs/>
          <w:sz w:val="24"/>
          <w:szCs w:val="24"/>
        </w:rPr>
        <w:t xml:space="preserve"> </w:t>
      </w:r>
    </w:p>
    <w:p w:rsidR="00211582" w:rsidRPr="00257DE0" w:rsidRDefault="00211582" w:rsidP="00211582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DE0">
        <w:rPr>
          <w:rFonts w:ascii="Times New Roman" w:hAnsi="Times New Roman" w:cs="Times New Roman"/>
          <w:b/>
          <w:bCs/>
          <w:sz w:val="24"/>
          <w:szCs w:val="24"/>
        </w:rPr>
        <w:t>4. Форма промежуточной аттестации</w:t>
      </w:r>
      <w:r w:rsidRPr="00257DE0">
        <w:rPr>
          <w:rFonts w:ascii="Times New Roman" w:hAnsi="Times New Roman" w:cs="Times New Roman"/>
          <w:sz w:val="24"/>
          <w:szCs w:val="24"/>
        </w:rPr>
        <w:t>: зачет.</w:t>
      </w:r>
    </w:p>
    <w:p w:rsidR="00211582" w:rsidRPr="00257DE0" w:rsidRDefault="00211582" w:rsidP="00211582">
      <w:pPr>
        <w:pStyle w:val="a3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DE0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257DE0">
        <w:rPr>
          <w:rFonts w:ascii="Times New Roman" w:hAnsi="Times New Roman" w:cs="Times New Roman"/>
          <w:sz w:val="24"/>
          <w:szCs w:val="24"/>
        </w:rPr>
        <w:t xml:space="preserve">: </w:t>
      </w:r>
      <w:r w:rsidR="000C36AF">
        <w:rPr>
          <w:rFonts w:ascii="Times New Roman" w:hAnsi="Times New Roman" w:cs="Times New Roman"/>
          <w:sz w:val="24"/>
          <w:szCs w:val="24"/>
        </w:rPr>
        <w:t xml:space="preserve">доцент, </w:t>
      </w:r>
      <w:bookmarkStart w:id="0" w:name="_GoBack"/>
      <w:bookmarkEnd w:id="0"/>
      <w:r w:rsidRPr="00257DE0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257DE0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257DE0">
        <w:rPr>
          <w:rFonts w:ascii="Times New Roman" w:hAnsi="Times New Roman" w:cs="Times New Roman"/>
          <w:sz w:val="24"/>
          <w:szCs w:val="24"/>
        </w:rPr>
        <w:t xml:space="preserve">. наук, доцент кафедры </w:t>
      </w:r>
      <w:r w:rsidR="000C36AF" w:rsidRPr="000C36AF">
        <w:rPr>
          <w:rFonts w:ascii="Times New Roman" w:hAnsi="Times New Roman" w:cs="Times New Roman"/>
          <w:sz w:val="24"/>
          <w:szCs w:val="24"/>
        </w:rPr>
        <w:t xml:space="preserve">иностранных языков и социально-гуманитарных дисциплин </w:t>
      </w:r>
      <w:r w:rsidRPr="00257DE0">
        <w:rPr>
          <w:rFonts w:ascii="Times New Roman" w:hAnsi="Times New Roman" w:cs="Times New Roman"/>
          <w:sz w:val="24"/>
          <w:szCs w:val="24"/>
        </w:rPr>
        <w:t>Брик А.Д.</w:t>
      </w:r>
    </w:p>
    <w:sectPr w:rsidR="00211582" w:rsidRPr="00257DE0" w:rsidSect="00EF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1D14"/>
    <w:multiLevelType w:val="hybridMultilevel"/>
    <w:tmpl w:val="61CC6F04"/>
    <w:lvl w:ilvl="0" w:tplc="2D964402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7A"/>
    <w:rsid w:val="000C36AF"/>
    <w:rsid w:val="0020702B"/>
    <w:rsid w:val="00211582"/>
    <w:rsid w:val="00257DE0"/>
    <w:rsid w:val="002621C0"/>
    <w:rsid w:val="00866C23"/>
    <w:rsid w:val="00B242F7"/>
    <w:rsid w:val="00BE4B93"/>
    <w:rsid w:val="00CB6F7A"/>
    <w:rsid w:val="00E2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58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211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58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211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Спец2</cp:lastModifiedBy>
  <cp:revision>18</cp:revision>
  <dcterms:created xsi:type="dcterms:W3CDTF">2023-05-28T13:55:00Z</dcterms:created>
  <dcterms:modified xsi:type="dcterms:W3CDTF">2023-06-23T11:48:00Z</dcterms:modified>
</cp:coreProperties>
</file>